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517DA">
      <w:pPr>
        <w:widowControl w:val="0"/>
        <w:tabs>
          <w:tab w:val="left" w:pos="10206"/>
        </w:tabs>
        <w:autoSpaceDE w:val="0"/>
        <w:autoSpaceDN w:val="0"/>
        <w:adjustRightInd w:val="0"/>
        <w:spacing w:after="0" w:line="240" w:lineRule="exact"/>
        <w:ind w:left="4395" w:right="-369" w:hanging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- Firma:</w:t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Ulice: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PSČ: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Účet č.: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Finančnímu úřadu v ................................</w:t>
      </w:r>
      <w:r>
        <w:rPr>
          <w:rFonts w:ascii="Arial" w:hAnsi="Arial" w:cs="Arial"/>
          <w:sz w:val="20"/>
          <w:szCs w:val="20"/>
        </w:rPr>
        <w:t>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 oddělení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 ........................................, dne</w:t>
      </w:r>
      <w:r>
        <w:rPr>
          <w:rFonts w:ascii="Arial" w:hAnsi="Arial" w:cs="Arial"/>
          <w:sz w:val="20"/>
          <w:szCs w:val="20"/>
        </w:rPr>
        <w:t xml:space="preserve"> 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 číslu jednacímu:   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642EF" w:rsidRDefault="00D642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642EF" w:rsidRDefault="00D642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642EF" w:rsidRDefault="00D642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Pr="00D642EF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642EF">
        <w:rPr>
          <w:rFonts w:ascii="Arial" w:hAnsi="Arial" w:cs="Arial"/>
          <w:b/>
          <w:bCs/>
          <w:color w:val="000000"/>
          <w:sz w:val="24"/>
          <w:szCs w:val="24"/>
        </w:rPr>
        <w:t>Oznámení o zahájení činnosti podléhající dani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(§128 dle zákona "Daňový řád")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642EF" w:rsidRDefault="00D642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Vážení,</w:t>
      </w:r>
    </w:p>
    <w:p w:rsidR="00000000" w:rsidRDefault="001517DA">
      <w:pPr>
        <w:widowControl w:val="0"/>
        <w:tabs>
          <w:tab w:val="right" w:pos="3828"/>
          <w:tab w:val="right" w:pos="5954"/>
          <w:tab w:val="right" w:pos="878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základě vydání oprávnění k provozování živnosti podléhající</w:t>
      </w:r>
      <w:r>
        <w:rPr>
          <w:rFonts w:ascii="Arial" w:hAnsi="Arial" w:cs="Arial"/>
          <w:sz w:val="20"/>
          <w:szCs w:val="20"/>
        </w:rPr>
        <w:t xml:space="preserve"> dani ……………………………… oznamuji povinné registrační údaje: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místo podnikání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kontaktní údaje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IČ: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oprávnění k podnikání .................. </w:t>
      </w:r>
      <w:proofErr w:type="spellStart"/>
      <w:r>
        <w:rPr>
          <w:rFonts w:ascii="Arial" w:hAnsi="Arial" w:cs="Arial"/>
          <w:sz w:val="20"/>
          <w:szCs w:val="20"/>
        </w:rPr>
        <w:t>č.j</w:t>
      </w:r>
      <w:proofErr w:type="spellEnd"/>
      <w:r>
        <w:rPr>
          <w:rFonts w:ascii="Arial" w:hAnsi="Arial" w:cs="Arial"/>
          <w:sz w:val="20"/>
          <w:szCs w:val="20"/>
        </w:rPr>
        <w:t>. 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peněžní ústav 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registrace k daním ........................................................................................................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organizační jednotky - pobočky 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osoba oprávněná jednat v daňových věcech ....................................................................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zmocněnec pro doručování 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 za rychlé doručení dokladů o úspěšné registraci.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úctě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</w:t>
      </w: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00000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517DA" w:rsidRDefault="001517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1517D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642EF"/>
    <w:rsid w:val="001517DA"/>
    <w:rsid w:val="00D6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1589</Characters>
  <Application>Microsoft Office Word</Application>
  <DocSecurity>0</DocSecurity>
  <Lines>13</Lines>
  <Paragraphs>3</Paragraphs>
  <ScaleCrop>false</ScaleCrop>
  <Company>Hewlett-Packard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2015-02-13T17:46:00Z</dcterms:created>
  <dcterms:modified xsi:type="dcterms:W3CDTF">2015-02-13T17:46:00Z</dcterms:modified>
</cp:coreProperties>
</file>